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C9" w:rsidRDefault="004403C9">
      <w:pPr>
        <w:rPr>
          <w:b/>
          <w:sz w:val="24"/>
        </w:rPr>
      </w:pPr>
    </w:p>
    <w:p w:rsidR="007B2169" w:rsidRDefault="004403C9" w:rsidP="004403C9">
      <w:pPr>
        <w:pStyle w:val="ListParagraph"/>
        <w:ind w:left="144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C9679C">
        <w:rPr>
          <w:sz w:val="24"/>
        </w:rPr>
        <w:t>On the Tool Template</w:t>
      </w:r>
      <w:r w:rsidR="007B2169" w:rsidRPr="00E63F22">
        <w:rPr>
          <w:sz w:val="24"/>
        </w:rPr>
        <w:t xml:space="preserve">, ‘Intro’ and ‘Assess’ </w:t>
      </w:r>
      <w:r w:rsidR="00C9679C">
        <w:rPr>
          <w:sz w:val="24"/>
        </w:rPr>
        <w:t xml:space="preserve">worksheets </w:t>
      </w:r>
      <w:r w:rsidR="007B2169" w:rsidRPr="00E63F22">
        <w:rPr>
          <w:sz w:val="24"/>
        </w:rPr>
        <w:t>need to be completed. ‘Scales’ and ‘Chart’ are for information to assist your assessment only.</w:t>
      </w:r>
    </w:p>
    <w:p w:rsidR="004403C9" w:rsidRPr="00E63F22" w:rsidRDefault="004403C9" w:rsidP="004403C9">
      <w:pPr>
        <w:pStyle w:val="ListParagraph"/>
        <w:rPr>
          <w:sz w:val="24"/>
        </w:rPr>
      </w:pPr>
    </w:p>
    <w:p w:rsidR="00E63F22" w:rsidRDefault="004403C9" w:rsidP="004403C9">
      <w:pPr>
        <w:pStyle w:val="ListParagraph"/>
        <w:ind w:left="144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E63F22" w:rsidRPr="00E63F22">
        <w:rPr>
          <w:sz w:val="24"/>
        </w:rPr>
        <w:t>Assess each of the five categories (academic/ancillary and business development; financial/legal exposure; brand; people; and operational) on a scale of 1 – 5 (minor to catastrophic) for impact to the college.  Use the instructions and descriptions in the</w:t>
      </w:r>
      <w:r w:rsidR="00C9679C">
        <w:rPr>
          <w:sz w:val="24"/>
        </w:rPr>
        <w:t xml:space="preserve"> Scales tab </w:t>
      </w:r>
      <w:r w:rsidR="00E63F22" w:rsidRPr="00E63F22">
        <w:rPr>
          <w:sz w:val="24"/>
        </w:rPr>
        <w:t>table to help with your assessment.</w:t>
      </w:r>
    </w:p>
    <w:p w:rsidR="004403C9" w:rsidRPr="004403C9" w:rsidRDefault="004403C9" w:rsidP="004403C9">
      <w:pPr>
        <w:pStyle w:val="ListParagraph"/>
        <w:rPr>
          <w:sz w:val="24"/>
        </w:rPr>
      </w:pPr>
      <w:bookmarkStart w:id="0" w:name="_GoBack"/>
      <w:bookmarkEnd w:id="0"/>
    </w:p>
    <w:p w:rsidR="004403C9" w:rsidRDefault="004403C9" w:rsidP="004403C9">
      <w:pPr>
        <w:pStyle w:val="ListParagraph"/>
        <w:ind w:left="144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E63F22" w:rsidRPr="004403C9">
        <w:rPr>
          <w:sz w:val="24"/>
        </w:rPr>
        <w:t>Specific risks in each of these categories can be listed on the risk assessment tab and assessed for impact and likelihood using the drop-down boxes provided.  These selections tie to the heat map on the ‘chart’ tab which will help determine a total risk for the RFD.  The map auto-populates.</w:t>
      </w:r>
    </w:p>
    <w:p w:rsidR="004403C9" w:rsidRDefault="004403C9" w:rsidP="004403C9">
      <w:pPr>
        <w:pStyle w:val="ListParagraph"/>
        <w:rPr>
          <w:sz w:val="24"/>
        </w:rPr>
      </w:pPr>
    </w:p>
    <w:p w:rsidR="00E63F22" w:rsidRPr="004403C9" w:rsidRDefault="004403C9" w:rsidP="004403C9">
      <w:pPr>
        <w:pStyle w:val="ListParagraph"/>
        <w:ind w:left="144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E63F22" w:rsidRPr="004403C9">
        <w:rPr>
          <w:sz w:val="24"/>
        </w:rPr>
        <w:t>Mitigating strategies/controls and the strength of said strategies/controls should also be considered and listed.</w:t>
      </w:r>
    </w:p>
    <w:sectPr w:rsidR="00E63F22" w:rsidRPr="00440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F4" w:rsidRDefault="008A27F4" w:rsidP="004403C9">
      <w:pPr>
        <w:spacing w:after="0" w:line="240" w:lineRule="auto"/>
      </w:pPr>
      <w:r>
        <w:separator/>
      </w:r>
    </w:p>
  </w:endnote>
  <w:endnote w:type="continuationSeparator" w:id="0">
    <w:p w:rsidR="008A27F4" w:rsidRDefault="008A27F4" w:rsidP="0044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6B" w:rsidRDefault="00E57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6B" w:rsidRDefault="00E573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6B" w:rsidRDefault="00E57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F4" w:rsidRDefault="008A27F4" w:rsidP="004403C9">
      <w:pPr>
        <w:spacing w:after="0" w:line="240" w:lineRule="auto"/>
      </w:pPr>
      <w:r>
        <w:separator/>
      </w:r>
    </w:p>
  </w:footnote>
  <w:footnote w:type="continuationSeparator" w:id="0">
    <w:p w:rsidR="008A27F4" w:rsidRDefault="008A27F4" w:rsidP="0044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6B" w:rsidRDefault="00E57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C9" w:rsidRDefault="004E1D92" w:rsidP="00E5736B">
    <w:pPr>
      <w:pStyle w:val="Header"/>
      <w:tabs>
        <w:tab w:val="left" w:pos="6150"/>
        <w:tab w:val="left" w:pos="8340"/>
      </w:tabs>
      <w:rPr>
        <w:b/>
        <w:sz w:val="28"/>
      </w:rPr>
    </w:pPr>
    <w:r w:rsidRPr="002E3A72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0A1B2583" wp14:editId="4E7AB98D">
          <wp:simplePos x="0" y="0"/>
          <wp:positionH relativeFrom="margin">
            <wp:posOffset>0</wp:posOffset>
          </wp:positionH>
          <wp:positionV relativeFrom="paragraph">
            <wp:posOffset>-300446</wp:posOffset>
          </wp:positionV>
          <wp:extent cx="982980" cy="662940"/>
          <wp:effectExtent l="0" t="0" r="7620" b="3810"/>
          <wp:wrapThrough wrapText="bothSides">
            <wp:wrapPolygon edited="0">
              <wp:start x="11302" y="0"/>
              <wp:lineTo x="0" y="621"/>
              <wp:lineTo x="0" y="14897"/>
              <wp:lineTo x="3349" y="19862"/>
              <wp:lineTo x="3349" y="20483"/>
              <wp:lineTo x="12140" y="21103"/>
              <wp:lineTo x="15488" y="21103"/>
              <wp:lineTo x="18419" y="19862"/>
              <wp:lineTo x="21349" y="14276"/>
              <wp:lineTo x="21349" y="9931"/>
              <wp:lineTo x="19674" y="0"/>
              <wp:lineTo x="11302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36B">
      <w:rPr>
        <w:b/>
        <w:sz w:val="28"/>
      </w:rPr>
      <w:t xml:space="preserve">                                                                     </w:t>
    </w:r>
    <w:r w:rsidR="004403C9">
      <w:rPr>
        <w:b/>
        <w:sz w:val="28"/>
      </w:rPr>
      <w:t>PHYSICAL RESOURCES (RFD)</w:t>
    </w:r>
    <w:r>
      <w:rPr>
        <w:b/>
        <w:sz w:val="28"/>
      </w:rPr>
      <w:tab/>
    </w:r>
  </w:p>
  <w:p w:rsidR="004403C9" w:rsidRDefault="004403C9" w:rsidP="004403C9">
    <w:pPr>
      <w:pStyle w:val="Header"/>
      <w:tabs>
        <w:tab w:val="left" w:pos="6150"/>
        <w:tab w:val="left" w:pos="8340"/>
      </w:tabs>
      <w:jc w:val="center"/>
      <w:rPr>
        <w:b/>
        <w:sz w:val="28"/>
      </w:rPr>
    </w:pPr>
    <w:r>
      <w:rPr>
        <w:b/>
        <w:sz w:val="28"/>
      </w:rPr>
      <w:t xml:space="preserve">                                        </w:t>
    </w:r>
    <w:r w:rsidR="004E1D92">
      <w:rPr>
        <w:b/>
        <w:sz w:val="28"/>
      </w:rPr>
      <w:t xml:space="preserve">          </w:t>
    </w:r>
    <w:r w:rsidR="00E5736B">
      <w:rPr>
        <w:b/>
        <w:sz w:val="28"/>
      </w:rPr>
      <w:t xml:space="preserve">   </w:t>
    </w:r>
    <w:r>
      <w:rPr>
        <w:b/>
        <w:sz w:val="28"/>
      </w:rPr>
      <w:t>RISK ASSESSMENT</w:t>
    </w:r>
    <w:r w:rsidR="00E5736B">
      <w:rPr>
        <w:b/>
        <w:sz w:val="28"/>
      </w:rPr>
      <w:t xml:space="preserve"> </w:t>
    </w:r>
  </w:p>
  <w:p w:rsidR="004403C9" w:rsidRPr="002E3A72" w:rsidRDefault="004403C9" w:rsidP="004403C9">
    <w:pPr>
      <w:pStyle w:val="Header"/>
      <w:tabs>
        <w:tab w:val="left" w:pos="6150"/>
        <w:tab w:val="left" w:pos="8340"/>
      </w:tabs>
      <w:jc w:val="center"/>
      <w:rPr>
        <w:b/>
      </w:rPr>
    </w:pPr>
    <w:r>
      <w:rPr>
        <w:b/>
        <w:sz w:val="28"/>
      </w:rPr>
      <w:tab/>
      <w:t xml:space="preserve">                                                   </w:t>
    </w:r>
    <w:r w:rsidR="00E5736B">
      <w:rPr>
        <w:b/>
        <w:sz w:val="28"/>
      </w:rPr>
      <w:t xml:space="preserve">                 </w:t>
    </w:r>
    <w:r w:rsidRPr="00E14314">
      <w:rPr>
        <w:b/>
        <w:sz w:val="28"/>
      </w:rPr>
      <w:t>INSTRUCTION SHEET</w:t>
    </w:r>
    <w:r w:rsidRPr="00E14314">
      <w:rPr>
        <w:b/>
        <w:sz w:val="28"/>
      </w:rPr>
      <w:tab/>
    </w:r>
  </w:p>
  <w:p w:rsidR="004403C9" w:rsidRDefault="00440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6B" w:rsidRDefault="00E57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34991"/>
    <w:multiLevelType w:val="hybridMultilevel"/>
    <w:tmpl w:val="FE0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69"/>
    <w:rsid w:val="004403C9"/>
    <w:rsid w:val="004E1D92"/>
    <w:rsid w:val="007B2169"/>
    <w:rsid w:val="00812766"/>
    <w:rsid w:val="0086054C"/>
    <w:rsid w:val="008A27F4"/>
    <w:rsid w:val="00A77C6E"/>
    <w:rsid w:val="00AB424D"/>
    <w:rsid w:val="00C9679C"/>
    <w:rsid w:val="00E5736B"/>
    <w:rsid w:val="00E63F22"/>
    <w:rsid w:val="00E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AC4A481-8DC8-47AD-9E3F-44E8F523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C9"/>
  </w:style>
  <w:style w:type="paragraph" w:styleId="Footer">
    <w:name w:val="footer"/>
    <w:basedOn w:val="Normal"/>
    <w:link w:val="FooterChar"/>
    <w:uiPriority w:val="99"/>
    <w:unhideWhenUsed/>
    <w:rsid w:val="0044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Briggs</dc:creator>
  <cp:keywords/>
  <dc:description/>
  <cp:lastModifiedBy>Heather Lyon</cp:lastModifiedBy>
  <cp:revision>2</cp:revision>
  <dcterms:created xsi:type="dcterms:W3CDTF">2015-12-10T16:11:00Z</dcterms:created>
  <dcterms:modified xsi:type="dcterms:W3CDTF">2015-12-10T16:11:00Z</dcterms:modified>
</cp:coreProperties>
</file>